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61" w:rsidRPr="00BF5E61" w:rsidRDefault="00BF5E61" w:rsidP="00BF5E61">
      <w:pPr>
        <w:spacing w:after="0" w:line="240" w:lineRule="auto"/>
        <w:rPr>
          <w:b/>
        </w:rPr>
      </w:pPr>
      <w:r w:rsidRPr="00BF5E61">
        <w:rPr>
          <w:b/>
        </w:rPr>
        <w:t>Ladestation Bike &amp; Car</w:t>
      </w:r>
    </w:p>
    <w:p w:rsidR="00BF5E61" w:rsidRDefault="00BF5E61" w:rsidP="00BF5E61">
      <w:pPr>
        <w:spacing w:after="0" w:line="240" w:lineRule="auto"/>
      </w:pPr>
    </w:p>
    <w:p w:rsidR="00BF5E61" w:rsidRDefault="00BF5E61" w:rsidP="00BF5E61">
      <w:pPr>
        <w:spacing w:after="0" w:line="240" w:lineRule="auto"/>
      </w:pPr>
    </w:p>
    <w:p w:rsidR="00BF5E61" w:rsidRPr="00BF5E61" w:rsidRDefault="00BF5E61" w:rsidP="00BF5E61">
      <w:pPr>
        <w:spacing w:after="0" w:line="240" w:lineRule="auto"/>
        <w:rPr>
          <w:b/>
          <w:i/>
        </w:rPr>
      </w:pPr>
      <w:r w:rsidRPr="00BF5E61">
        <w:rPr>
          <w:b/>
          <w:i/>
        </w:rPr>
        <w:t>Beschreibung</w:t>
      </w:r>
    </w:p>
    <w:p w:rsidR="00BF5E61" w:rsidRDefault="00BF5E61" w:rsidP="00BF5E61">
      <w:pPr>
        <w:spacing w:after="0" w:line="240" w:lineRule="auto"/>
      </w:pPr>
      <w:r>
        <w:t>Individuell gestaltbares E-Ladesystem mit 2 oder mehr Anschlussmöglichkeiten nach Wahl der Steckverbindungen für 230 V und/oder 400 V / 16 A / 32 A. Perfekt geeignet für alle Plätze, die sowohl von Autos als auch von Fahrrädern frequentiert werden – also überall dort, wo es Kunden gibt.</w:t>
      </w:r>
    </w:p>
    <w:p w:rsidR="00BF5E61" w:rsidRDefault="00BF5E61" w:rsidP="00BF5E61">
      <w:pPr>
        <w:spacing w:after="0" w:line="240" w:lineRule="auto"/>
      </w:pPr>
      <w:r>
        <w:t>Benutzung als kombinierte Ladestation für Elektroautos und elektrisch betriebene Fahrräder. Kundenindividuell können einzelne Fahrradständer oder (Pkw-)Ladeplätze hinzugefügt sowie Lademöglichkeiten für Elektro-Rollstühle ergänzt werden.</w:t>
      </w:r>
    </w:p>
    <w:p w:rsidR="00BF5E61" w:rsidRDefault="00BF5E61" w:rsidP="00BF5E61">
      <w:pPr>
        <w:spacing w:after="0" w:line="240" w:lineRule="auto"/>
      </w:pPr>
    </w:p>
    <w:p w:rsidR="00BF5E61" w:rsidRPr="00BF5E61" w:rsidRDefault="00BF5E61" w:rsidP="00BF5E61">
      <w:pPr>
        <w:spacing w:after="0" w:line="240" w:lineRule="auto"/>
        <w:rPr>
          <w:b/>
          <w:i/>
        </w:rPr>
      </w:pPr>
      <w:r w:rsidRPr="00BF5E61">
        <w:rPr>
          <w:b/>
          <w:i/>
        </w:rPr>
        <w:t>Technik</w:t>
      </w:r>
    </w:p>
    <w:p w:rsidR="00BF5E61" w:rsidRDefault="00BF5E61" w:rsidP="00BF5E61">
      <w:pPr>
        <w:spacing w:after="0" w:line="240" w:lineRule="auto"/>
      </w:pPr>
      <w:r>
        <w:t>Ladesystem: kundenspezifisch</w:t>
      </w:r>
    </w:p>
    <w:p w:rsidR="00BF5E61" w:rsidRDefault="00BF5E61" w:rsidP="00BF5E61">
      <w:pPr>
        <w:spacing w:after="0" w:line="240" w:lineRule="auto"/>
      </w:pPr>
      <w:r>
        <w:t xml:space="preserve">Kompatible </w:t>
      </w:r>
      <w:proofErr w:type="spellStart"/>
      <w:r>
        <w:t>Steckertypen</w:t>
      </w:r>
      <w:proofErr w:type="spellEnd"/>
      <w:r>
        <w:t>: je nach Konfiguration der Ladestation</w:t>
      </w:r>
    </w:p>
    <w:p w:rsidR="00BF5E61" w:rsidRDefault="00BF5E61" w:rsidP="00BF5E61">
      <w:pPr>
        <w:spacing w:after="0" w:line="240" w:lineRule="auto"/>
      </w:pPr>
    </w:p>
    <w:p w:rsidR="00BF5E61" w:rsidRPr="00BF5E61" w:rsidRDefault="00BF5E61" w:rsidP="00BF5E61">
      <w:pPr>
        <w:spacing w:after="0" w:line="240" w:lineRule="auto"/>
        <w:rPr>
          <w:b/>
          <w:i/>
        </w:rPr>
      </w:pPr>
      <w:r w:rsidRPr="00BF5E61">
        <w:rPr>
          <w:b/>
          <w:i/>
        </w:rPr>
        <w:t>Gehäuse</w:t>
      </w:r>
    </w:p>
    <w:p w:rsidR="00BF5E61" w:rsidRDefault="00BF5E61" w:rsidP="00BF5E61">
      <w:pPr>
        <w:spacing w:after="0" w:line="240" w:lineRule="auto"/>
      </w:pPr>
      <w:r>
        <w:t>Stahl 5 mm, pulverbeschichtet, staub- und wassergeschützt</w:t>
      </w:r>
    </w:p>
    <w:p w:rsidR="00BF5E61" w:rsidRDefault="00BF5E61" w:rsidP="00BF5E61">
      <w:pPr>
        <w:spacing w:after="0" w:line="240" w:lineRule="auto"/>
      </w:pPr>
      <w:r>
        <w:t>Gehäusefront: Acrylglas 8 mm</w:t>
      </w:r>
    </w:p>
    <w:p w:rsidR="00BF5E61" w:rsidRDefault="00BF5E61" w:rsidP="00BF5E61">
      <w:pPr>
        <w:spacing w:after="0" w:line="240" w:lineRule="auto"/>
      </w:pPr>
      <w:r>
        <w:t>Außenmaße (B x H x T): 200 mm x 1.200 mm x 200 mm</w:t>
      </w:r>
    </w:p>
    <w:p w:rsidR="00BF5E61" w:rsidRDefault="00BF5E61" w:rsidP="00BF5E61">
      <w:pPr>
        <w:spacing w:after="0" w:line="240" w:lineRule="auto"/>
      </w:pPr>
    </w:p>
    <w:p w:rsidR="00BF5E61" w:rsidRPr="00BF5E61" w:rsidRDefault="00BF5E61" w:rsidP="00BF5E61">
      <w:pPr>
        <w:spacing w:after="0" w:line="240" w:lineRule="auto"/>
        <w:rPr>
          <w:b/>
          <w:i/>
        </w:rPr>
      </w:pPr>
      <w:r w:rsidRPr="00BF5E61">
        <w:rPr>
          <w:b/>
          <w:i/>
        </w:rPr>
        <w:t>Abrechnungsarten</w:t>
      </w:r>
    </w:p>
    <w:p w:rsidR="00BF5E61" w:rsidRDefault="00BF5E61" w:rsidP="00BF5E61">
      <w:pPr>
        <w:spacing w:after="0" w:line="240" w:lineRule="auto"/>
      </w:pPr>
      <w:r>
        <w:t>Wählen Sie zwischen unseren diversen Freischaltungsmethoden aus und konfigurieren Sie die Technik nach Ihren Bedürfnissen: SMS, Barcode &amp; 2D-Barcode, RFID 1, RFID 2, RFID 3, Parkhaus 1, Parkhaus 2.</w:t>
      </w:r>
    </w:p>
    <w:p w:rsidR="00BF5E61" w:rsidRDefault="00BF5E61" w:rsidP="00BF5E61">
      <w:pPr>
        <w:spacing w:after="0" w:line="240" w:lineRule="auto"/>
      </w:pPr>
    </w:p>
    <w:p w:rsidR="00BF5E61" w:rsidRPr="00BF5E61" w:rsidRDefault="00BF5E61" w:rsidP="00BF5E61">
      <w:pPr>
        <w:spacing w:after="0" w:line="240" w:lineRule="auto"/>
        <w:rPr>
          <w:b/>
          <w:i/>
        </w:rPr>
      </w:pPr>
      <w:r w:rsidRPr="00BF5E61">
        <w:rPr>
          <w:b/>
          <w:i/>
        </w:rPr>
        <w:t>Optionale Funktionen</w:t>
      </w:r>
    </w:p>
    <w:p w:rsidR="00BF5E61" w:rsidRDefault="00BF5E61" w:rsidP="00BF5E61">
      <w:pPr>
        <w:spacing w:after="0" w:line="240" w:lineRule="auto"/>
      </w:pPr>
      <w:r>
        <w:t>GSM-Notruffunktion</w:t>
      </w:r>
    </w:p>
    <w:p w:rsidR="00BF5E61" w:rsidRDefault="008339D7" w:rsidP="00BF5E61">
      <w:pPr>
        <w:spacing w:after="0" w:line="240" w:lineRule="auto"/>
      </w:pPr>
      <w:r>
        <w:t>RFID-Abrechnung</w:t>
      </w:r>
      <w:bookmarkStart w:id="0" w:name="_GoBack"/>
      <w:bookmarkEnd w:id="0"/>
    </w:p>
    <w:p w:rsidR="00BF5E61" w:rsidRDefault="00BF5E61" w:rsidP="00BF5E61">
      <w:pPr>
        <w:spacing w:after="0" w:line="240" w:lineRule="auto"/>
      </w:pPr>
    </w:p>
    <w:p w:rsidR="00BF5E61" w:rsidRPr="00BF5E61" w:rsidRDefault="00BF5E61" w:rsidP="00BF5E61">
      <w:pPr>
        <w:spacing w:after="0" w:line="240" w:lineRule="auto"/>
        <w:rPr>
          <w:b/>
          <w:i/>
        </w:rPr>
      </w:pPr>
      <w:r w:rsidRPr="00BF5E61">
        <w:rPr>
          <w:b/>
          <w:i/>
        </w:rPr>
        <w:t>Bauseitige Voraussetzungen und Normen</w:t>
      </w:r>
    </w:p>
    <w:p w:rsidR="00EB44E3" w:rsidRDefault="00BF5E61" w:rsidP="00BF5E61">
      <w:pPr>
        <w:spacing w:after="0" w:line="240" w:lineRule="auto"/>
      </w:pPr>
      <w:r>
        <w:t>Stromquelle 230 - 260 V / 16 - 32 A</w:t>
      </w:r>
    </w:p>
    <w:sectPr w:rsidR="00EB4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61"/>
    <w:rsid w:val="005775E6"/>
    <w:rsid w:val="008339D7"/>
    <w:rsid w:val="00BF5E61"/>
    <w:rsid w:val="00C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65F67-3200-4DE6-8551-5F444957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Life Safe Service GmbH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Kelschenbach</dc:creator>
  <cp:keywords/>
  <dc:description/>
  <cp:lastModifiedBy>Janine Kelschenbach</cp:lastModifiedBy>
  <cp:revision>2</cp:revision>
  <dcterms:created xsi:type="dcterms:W3CDTF">2016-11-25T09:30:00Z</dcterms:created>
  <dcterms:modified xsi:type="dcterms:W3CDTF">2016-11-28T10:28:00Z</dcterms:modified>
</cp:coreProperties>
</file>